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BB5B82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BB5B82" w:rsidRDefault="00FC75F7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CA008D" w:rsidRPr="00BB5B82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2F5A0E">
        <w:rPr>
          <w:rFonts w:ascii="Times New Roman" w:hAnsi="Times New Roman" w:cs="Times New Roman"/>
          <w:b/>
          <w:sz w:val="32"/>
          <w:szCs w:val="32"/>
        </w:rPr>
        <w:t>February 8, 2012</w:t>
      </w:r>
    </w:p>
    <w:p w:rsidR="002854FD" w:rsidRPr="00BB5B82" w:rsidRDefault="00126014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12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Default="000A5671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2854F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06402E" w:rsidRPr="0006402E" w:rsidRDefault="0006402E" w:rsidP="0006402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 xml:space="preserve">Secretary of the Department of </w:t>
      </w:r>
      <w:r w:rsidR="009B5BA0">
        <w:rPr>
          <w:rFonts w:ascii="Times New Roman" w:eastAsiaTheme="minorHAnsi" w:hAnsi="Times New Roman" w:cs="Times New Roman"/>
          <w:sz w:val="24"/>
          <w:szCs w:val="24"/>
        </w:rPr>
        <w:t>Health &amp; Hospitals</w:t>
      </w:r>
      <w:r w:rsidR="00412007" w:rsidRPr="0006402E">
        <w:rPr>
          <w:rFonts w:ascii="Times New Roman" w:eastAsiaTheme="minorHAnsi" w:hAnsi="Times New Roman" w:cs="Times New Roman"/>
          <w:sz w:val="24"/>
          <w:szCs w:val="24"/>
        </w:rPr>
        <w:t>, designee</w:t>
      </w:r>
      <w:r w:rsidRPr="0006402E">
        <w:rPr>
          <w:rFonts w:ascii="Times New Roman" w:eastAsiaTheme="minorHAnsi" w:hAnsi="Times New Roman" w:cs="Times New Roman"/>
          <w:sz w:val="24"/>
          <w:szCs w:val="24"/>
        </w:rPr>
        <w:t xml:space="preserve"> – Jake Causey</w:t>
      </w:r>
    </w:p>
    <w:p w:rsidR="002F5A0E" w:rsidRDefault="0006402E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>Ground Water Association, Industrial Drill</w:t>
      </w:r>
      <w:r>
        <w:rPr>
          <w:rFonts w:ascii="Times New Roman" w:eastAsiaTheme="minorHAnsi" w:hAnsi="Times New Roman" w:cs="Times New Roman"/>
          <w:sz w:val="24"/>
          <w:szCs w:val="24"/>
        </w:rPr>
        <w:t>er – Larry W. La Borde</w:t>
      </w:r>
    </w:p>
    <w:p w:rsidR="0006402E" w:rsidRPr="0006402E" w:rsidRDefault="0006402E" w:rsidP="0006402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6402E">
        <w:rPr>
          <w:rFonts w:ascii="Times New Roman" w:eastAsiaTheme="minorHAnsi" w:hAnsi="Times New Roman" w:cs="Times New Roman"/>
          <w:sz w:val="24"/>
          <w:szCs w:val="24"/>
        </w:rPr>
        <w:t>Commissioner of Conservation, designee - John W. Adams</w:t>
      </w:r>
    </w:p>
    <w:p w:rsidR="00316C6A" w:rsidRPr="00BB5B82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Pr="00BB5B82" w:rsidRDefault="002F5A0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Larry LaBorde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 w:rsidRPr="00BB5B82">
        <w:rPr>
          <w:rFonts w:ascii="Times New Roman" w:hAnsi="Times New Roman" w:cs="Times New Roman"/>
          <w:sz w:val="24"/>
          <w:szCs w:val="24"/>
        </w:rPr>
        <w:t>the meeting to order at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BB5B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:10</w:t>
      </w:r>
      <w:r w:rsidR="00DD3F14" w:rsidRPr="00BB5B82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 w:rsidRPr="00BB5B82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126014" w:rsidRPr="00BB5B82" w:rsidRDefault="00126014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Pr="00BB5B82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0B0F5C" w:rsidRDefault="000B0F5C" w:rsidP="000B0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1E" w:rsidRPr="005B0C81" w:rsidRDefault="00A81989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3570DF">
        <w:rPr>
          <w:rFonts w:ascii="Times New Roman" w:hAnsi="Times New Roman" w:cs="Times New Roman"/>
          <w:sz w:val="24"/>
          <w:szCs w:val="24"/>
        </w:rPr>
        <w:t>Sergio Aviles of APS Design and Testing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E5041D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the application; seconded by </w:t>
      </w:r>
      <w:r w:rsidR="00A51084">
        <w:rPr>
          <w:rFonts w:ascii="Times New Roman" w:hAnsi="Times New Roman" w:cs="Times New Roman"/>
          <w:sz w:val="24"/>
          <w:szCs w:val="24"/>
        </w:rPr>
        <w:t>Scott Bergeron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 w:rsidRPr="005B0C81">
        <w:rPr>
          <w:rFonts w:ascii="Times New Roman" w:hAnsi="Times New Roman" w:cs="Times New Roman"/>
          <w:sz w:val="24"/>
          <w:szCs w:val="24"/>
        </w:rPr>
        <w:t>passed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4F27BE" w:rsidRPr="005B0C81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BB5B82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32" w:rsidRPr="00BB5B82" w:rsidRDefault="00126014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>November 9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, 2011 Meeting Summary</w:t>
      </w:r>
    </w:p>
    <w:p w:rsidR="001B1EAB" w:rsidRPr="00BB5B82" w:rsidRDefault="005B0C8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made the motion to accept the meeting summary as presented and was seconded by </w:t>
      </w:r>
      <w:r>
        <w:rPr>
          <w:rFonts w:ascii="Times New Roman" w:hAnsi="Times New Roman" w:cs="Times New Roman"/>
          <w:sz w:val="24"/>
          <w:szCs w:val="24"/>
        </w:rPr>
        <w:t>John Lovelace</w:t>
      </w:r>
      <w:r w:rsidR="00126014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726678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054" w:rsidRPr="00DA336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Statewide Groundwater Management </w:t>
      </w:r>
      <w:proofErr w:type="gramStart"/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</w:t>
      </w:r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Recommendation</w:t>
      </w:r>
      <w:proofErr w:type="gramEnd"/>
      <w:r w:rsidR="00A5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:rsidR="008628D1" w:rsidRDefault="00DA460E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231054" w:rsidRPr="00DA3364">
        <w:rPr>
          <w:rFonts w:ascii="Times New Roman" w:hAnsi="Times New Roman" w:cs="Times New Roman"/>
          <w:sz w:val="24"/>
          <w:szCs w:val="24"/>
        </w:rPr>
        <w:t xml:space="preserve"> gave a brief summary of the </w:t>
      </w:r>
      <w:r w:rsidR="00292141" w:rsidRPr="00DA3364">
        <w:rPr>
          <w:rFonts w:ascii="Times New Roman" w:hAnsi="Times New Roman" w:cs="Times New Roman"/>
          <w:sz w:val="24"/>
          <w:szCs w:val="24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41" w:rsidRPr="00DA3364">
        <w:rPr>
          <w:rFonts w:ascii="Times New Roman" w:hAnsi="Times New Roman" w:cs="Times New Roman"/>
          <w:sz w:val="24"/>
          <w:szCs w:val="24"/>
        </w:rPr>
        <w:t>for a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54" w:rsidRPr="00DA3364">
        <w:rPr>
          <w:rFonts w:ascii="Times New Roman" w:hAnsi="Times New Roman" w:cs="Times New Roman"/>
          <w:sz w:val="24"/>
          <w:szCs w:val="24"/>
        </w:rPr>
        <w:t>Statew</w:t>
      </w:r>
      <w:r>
        <w:rPr>
          <w:rFonts w:ascii="Times New Roman" w:hAnsi="Times New Roman" w:cs="Times New Roman"/>
          <w:sz w:val="24"/>
          <w:szCs w:val="24"/>
        </w:rPr>
        <w:t>ide Groundwater Management Plan document provided to the agency by E &amp; E, Inc.</w:t>
      </w:r>
      <w:r w:rsidR="00A51084">
        <w:rPr>
          <w:rFonts w:ascii="Times New Roman" w:hAnsi="Times New Roman" w:cs="Times New Roman"/>
          <w:sz w:val="24"/>
          <w:szCs w:val="24"/>
        </w:rPr>
        <w:t>, the Ground Water Resources Commission, the Ground Water Management Advisory Task Force and the public.</w:t>
      </w:r>
    </w:p>
    <w:p w:rsid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84">
        <w:rPr>
          <w:rFonts w:ascii="Times New Roman" w:hAnsi="Times New Roman" w:cs="Times New Roman"/>
          <w:b/>
          <w:sz w:val="24"/>
          <w:szCs w:val="24"/>
          <w:u w:val="single"/>
        </w:rPr>
        <w:t>The Drilling of Seismic Holes</w:t>
      </w:r>
    </w:p>
    <w:p w:rsidR="00A51084" w:rsidRPr="00A51084" w:rsidRDefault="00A5108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presentation was given </w:t>
      </w:r>
      <w:r w:rsidR="00B86BFD">
        <w:rPr>
          <w:rFonts w:ascii="Times New Roman" w:hAnsi="Times New Roman" w:cs="Times New Roman"/>
          <w:sz w:val="24"/>
          <w:szCs w:val="24"/>
        </w:rPr>
        <w:t xml:space="preserve">on Seismic Holes </w:t>
      </w:r>
      <w:r w:rsidR="00E2417C">
        <w:rPr>
          <w:rFonts w:ascii="Times New Roman" w:hAnsi="Times New Roman" w:cs="Times New Roman"/>
          <w:sz w:val="24"/>
          <w:szCs w:val="24"/>
        </w:rPr>
        <w:t xml:space="preserve">by Joe </w:t>
      </w:r>
      <w:proofErr w:type="spellStart"/>
      <w:r w:rsidR="00E2417C">
        <w:rPr>
          <w:rFonts w:ascii="Times New Roman" w:hAnsi="Times New Roman" w:cs="Times New Roman"/>
          <w:sz w:val="24"/>
          <w:szCs w:val="24"/>
        </w:rPr>
        <w:t>Maryman</w:t>
      </w:r>
      <w:proofErr w:type="spellEnd"/>
      <w:r w:rsidR="00E2417C">
        <w:rPr>
          <w:rFonts w:ascii="Times New Roman" w:hAnsi="Times New Roman" w:cs="Times New Roman"/>
          <w:sz w:val="24"/>
          <w:szCs w:val="24"/>
        </w:rPr>
        <w:t xml:space="preserve"> and Jason </w:t>
      </w:r>
      <w:proofErr w:type="spellStart"/>
      <w:r w:rsidR="00E2417C">
        <w:rPr>
          <w:rFonts w:ascii="Times New Roman" w:hAnsi="Times New Roman" w:cs="Times New Roman"/>
          <w:sz w:val="24"/>
          <w:szCs w:val="24"/>
        </w:rPr>
        <w:t>Froe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Louisiana Department of Wildlife and Fisheries.</w:t>
      </w:r>
    </w:p>
    <w:p w:rsidR="007F5313" w:rsidRDefault="007F5313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</w:t>
      </w:r>
      <w:r w:rsidR="00A51084">
        <w:rPr>
          <w:rFonts w:ascii="Times New Roman" w:hAnsi="Times New Roman" w:cs="Times New Roman"/>
          <w:sz w:val="24"/>
          <w:szCs w:val="24"/>
        </w:rPr>
        <w:t xml:space="preserve">was discussion on frac wells in the Tuscaloosa </w:t>
      </w:r>
      <w:r w:rsidR="00412007">
        <w:rPr>
          <w:rFonts w:ascii="Times New Roman" w:hAnsi="Times New Roman" w:cs="Times New Roman"/>
          <w:sz w:val="24"/>
          <w:szCs w:val="24"/>
        </w:rPr>
        <w:t xml:space="preserve">Marine </w:t>
      </w:r>
      <w:r w:rsidR="00A51084">
        <w:rPr>
          <w:rFonts w:ascii="Times New Roman" w:hAnsi="Times New Roman" w:cs="Times New Roman"/>
          <w:sz w:val="24"/>
          <w:szCs w:val="24"/>
        </w:rPr>
        <w:t xml:space="preserve">Shale </w:t>
      </w:r>
      <w:r w:rsidR="00412007">
        <w:rPr>
          <w:rFonts w:ascii="Times New Roman" w:hAnsi="Times New Roman" w:cs="Times New Roman"/>
          <w:sz w:val="24"/>
          <w:szCs w:val="24"/>
        </w:rPr>
        <w:t xml:space="preserve">and whether </w:t>
      </w:r>
      <w:r w:rsidR="00A51084">
        <w:rPr>
          <w:rFonts w:ascii="Times New Roman" w:hAnsi="Times New Roman" w:cs="Times New Roman"/>
          <w:sz w:val="24"/>
          <w:szCs w:val="24"/>
        </w:rPr>
        <w:t>groundwater</w:t>
      </w:r>
      <w:r w:rsidR="00412007">
        <w:rPr>
          <w:rFonts w:ascii="Times New Roman" w:hAnsi="Times New Roman" w:cs="Times New Roman"/>
          <w:sz w:val="24"/>
          <w:szCs w:val="24"/>
        </w:rPr>
        <w:t xml:space="preserve"> was to be used</w:t>
      </w:r>
      <w:r w:rsidR="00A51084">
        <w:rPr>
          <w:rFonts w:ascii="Times New Roman" w:hAnsi="Times New Roman" w:cs="Times New Roman"/>
          <w:sz w:val="24"/>
          <w:szCs w:val="24"/>
        </w:rPr>
        <w:t xml:space="preserve">.  </w:t>
      </w:r>
      <w:r w:rsidR="00412007">
        <w:rPr>
          <w:rFonts w:ascii="Times New Roman" w:hAnsi="Times New Roman" w:cs="Times New Roman"/>
          <w:sz w:val="24"/>
          <w:szCs w:val="24"/>
        </w:rPr>
        <w:t xml:space="preserve">Staff indicated that at this time no requests had been made to use groundwater from the Southern Hills aquifer system, only the Upland Terrace aquifer.  </w:t>
      </w:r>
      <w:r w:rsidR="00A51084">
        <w:rPr>
          <w:rFonts w:ascii="Times New Roman" w:hAnsi="Times New Roman" w:cs="Times New Roman"/>
          <w:sz w:val="24"/>
          <w:szCs w:val="24"/>
        </w:rPr>
        <w:t xml:space="preserve">There was also discussion </w:t>
      </w:r>
      <w:r w:rsidR="00412007">
        <w:rPr>
          <w:rFonts w:ascii="Times New Roman" w:hAnsi="Times New Roman" w:cs="Times New Roman"/>
          <w:sz w:val="24"/>
          <w:szCs w:val="24"/>
        </w:rPr>
        <w:t>re</w:t>
      </w:r>
      <w:r w:rsidR="000B0F5C">
        <w:rPr>
          <w:rFonts w:ascii="Times New Roman" w:hAnsi="Times New Roman" w:cs="Times New Roman"/>
          <w:sz w:val="24"/>
          <w:szCs w:val="24"/>
        </w:rPr>
        <w:t>garding</w:t>
      </w:r>
      <w:r w:rsidR="00412007">
        <w:rPr>
          <w:rFonts w:ascii="Times New Roman" w:hAnsi="Times New Roman" w:cs="Times New Roman"/>
          <w:sz w:val="24"/>
          <w:szCs w:val="24"/>
        </w:rPr>
        <w:t xml:space="preserve"> the </w:t>
      </w:r>
      <w:r w:rsidR="000B0F5C">
        <w:rPr>
          <w:rFonts w:ascii="Times New Roman" w:hAnsi="Times New Roman" w:cs="Times New Roman"/>
          <w:sz w:val="24"/>
          <w:szCs w:val="24"/>
        </w:rPr>
        <w:t xml:space="preserve">separate </w:t>
      </w:r>
      <w:r w:rsidR="00412007">
        <w:rPr>
          <w:rFonts w:ascii="Times New Roman" w:hAnsi="Times New Roman" w:cs="Times New Roman"/>
          <w:sz w:val="24"/>
          <w:szCs w:val="24"/>
        </w:rPr>
        <w:t xml:space="preserve">licensing of water well pump installers, grandfathering current licensed water well contractors, and </w:t>
      </w:r>
      <w:r w:rsidR="00A51084">
        <w:rPr>
          <w:rFonts w:ascii="Times New Roman" w:hAnsi="Times New Roman" w:cs="Times New Roman"/>
          <w:sz w:val="24"/>
          <w:szCs w:val="24"/>
        </w:rPr>
        <w:t xml:space="preserve">adding a test on pump </w:t>
      </w:r>
      <w:r w:rsidR="00C84D58">
        <w:rPr>
          <w:rFonts w:ascii="Times New Roman" w:hAnsi="Times New Roman" w:cs="Times New Roman"/>
          <w:sz w:val="24"/>
          <w:szCs w:val="24"/>
        </w:rPr>
        <w:t xml:space="preserve">installation and repair </w:t>
      </w:r>
      <w:r w:rsidR="00A51084">
        <w:rPr>
          <w:rFonts w:ascii="Times New Roman" w:hAnsi="Times New Roman" w:cs="Times New Roman"/>
          <w:sz w:val="24"/>
          <w:szCs w:val="24"/>
        </w:rPr>
        <w:t xml:space="preserve">to the </w:t>
      </w:r>
      <w:r w:rsidR="00412007">
        <w:rPr>
          <w:rFonts w:ascii="Times New Roman" w:hAnsi="Times New Roman" w:cs="Times New Roman"/>
          <w:sz w:val="24"/>
          <w:szCs w:val="24"/>
        </w:rPr>
        <w:t xml:space="preserve">testing </w:t>
      </w:r>
      <w:r w:rsidR="00A51084">
        <w:rPr>
          <w:rFonts w:ascii="Times New Roman" w:hAnsi="Times New Roman" w:cs="Times New Roman"/>
          <w:sz w:val="24"/>
          <w:szCs w:val="24"/>
        </w:rPr>
        <w:t>requir</w:t>
      </w:r>
      <w:r w:rsidR="00412007">
        <w:rPr>
          <w:rFonts w:ascii="Times New Roman" w:hAnsi="Times New Roman" w:cs="Times New Roman"/>
          <w:sz w:val="24"/>
          <w:szCs w:val="24"/>
        </w:rPr>
        <w:t>e</w:t>
      </w:r>
      <w:r w:rsidR="00A51084">
        <w:rPr>
          <w:rFonts w:ascii="Times New Roman" w:hAnsi="Times New Roman" w:cs="Times New Roman"/>
          <w:sz w:val="24"/>
          <w:szCs w:val="24"/>
        </w:rPr>
        <w:t xml:space="preserve">ments </w:t>
      </w:r>
      <w:r w:rsidR="00412007">
        <w:rPr>
          <w:rFonts w:ascii="Times New Roman" w:hAnsi="Times New Roman" w:cs="Times New Roman"/>
          <w:sz w:val="24"/>
          <w:szCs w:val="24"/>
        </w:rPr>
        <w:t>for</w:t>
      </w:r>
      <w:r w:rsidR="00A51084">
        <w:rPr>
          <w:rFonts w:ascii="Times New Roman" w:hAnsi="Times New Roman" w:cs="Times New Roman"/>
          <w:sz w:val="24"/>
          <w:szCs w:val="24"/>
        </w:rPr>
        <w:t xml:space="preserve"> driller’s licensing</w:t>
      </w:r>
      <w:r w:rsidR="00412007">
        <w:rPr>
          <w:rFonts w:ascii="Times New Roman" w:hAnsi="Times New Roman" w:cs="Times New Roman"/>
          <w:sz w:val="24"/>
          <w:szCs w:val="24"/>
        </w:rPr>
        <w:t>.</w:t>
      </w:r>
      <w:r w:rsidR="00412007" w:rsidRPr="00412007">
        <w:rPr>
          <w:rFonts w:ascii="Times New Roman" w:hAnsi="Times New Roman" w:cs="Times New Roman"/>
          <w:sz w:val="24"/>
          <w:szCs w:val="24"/>
        </w:rPr>
        <w:t xml:space="preserve"> </w:t>
      </w:r>
      <w:r w:rsidR="00412007">
        <w:rPr>
          <w:rFonts w:ascii="Times New Roman" w:hAnsi="Times New Roman" w:cs="Times New Roman"/>
          <w:sz w:val="24"/>
          <w:szCs w:val="24"/>
        </w:rPr>
        <w:t xml:space="preserve"> There was also discussion regarding the exemption of low volume wells</w:t>
      </w:r>
      <w:r w:rsidR="000B0F5C">
        <w:rPr>
          <w:rFonts w:ascii="Times New Roman" w:hAnsi="Times New Roman" w:cs="Times New Roman"/>
          <w:sz w:val="24"/>
          <w:szCs w:val="24"/>
        </w:rPr>
        <w:t>, such as non-community public supply wells,</w:t>
      </w:r>
      <w:r w:rsidR="00412007">
        <w:rPr>
          <w:rFonts w:ascii="Times New Roman" w:hAnsi="Times New Roman" w:cs="Times New Roman"/>
          <w:sz w:val="24"/>
          <w:szCs w:val="24"/>
        </w:rPr>
        <w:t xml:space="preserve"> from the water well notification process</w:t>
      </w:r>
      <w:r w:rsidR="000B0F5C">
        <w:rPr>
          <w:rFonts w:ascii="Times New Roman" w:hAnsi="Times New Roman" w:cs="Times New Roman"/>
          <w:sz w:val="24"/>
          <w:szCs w:val="24"/>
        </w:rPr>
        <w:t xml:space="preserve">; and discussion about requiring drillers to verify that the notification/evaluation process had been completed before installing a new well.  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5C" w:rsidRDefault="000B0F5C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Date for the Next Meeting</w:t>
      </w:r>
    </w:p>
    <w:p w:rsidR="004F27BE" w:rsidRPr="00BB5B82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 w:rsidRPr="00BB5B82">
        <w:rPr>
          <w:rFonts w:ascii="Times New Roman" w:hAnsi="Times New Roman" w:cs="Times New Roman"/>
          <w:sz w:val="24"/>
          <w:szCs w:val="24"/>
        </w:rPr>
        <w:t>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BB5B8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84D58">
        <w:rPr>
          <w:rFonts w:ascii="Times New Roman" w:hAnsi="Times New Roman" w:cs="Times New Roman"/>
          <w:sz w:val="24"/>
          <w:szCs w:val="24"/>
        </w:rPr>
        <w:t>May 9</w:t>
      </w:r>
      <w:r w:rsidR="001B1EAB" w:rsidRPr="00BB5B82">
        <w:rPr>
          <w:rFonts w:ascii="Times New Roman" w:hAnsi="Times New Roman" w:cs="Times New Roman"/>
          <w:sz w:val="24"/>
          <w:szCs w:val="24"/>
        </w:rPr>
        <w:t>, 201</w:t>
      </w:r>
      <w:r w:rsidR="005B0C81">
        <w:rPr>
          <w:rFonts w:ascii="Times New Roman" w:hAnsi="Times New Roman" w:cs="Times New Roman"/>
          <w:sz w:val="24"/>
          <w:szCs w:val="24"/>
        </w:rPr>
        <w:t>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 w:rsidRPr="00BB5B82">
        <w:rPr>
          <w:rFonts w:ascii="Times New Roman" w:hAnsi="Times New Roman" w:cs="Times New Roman"/>
          <w:sz w:val="24"/>
          <w:szCs w:val="24"/>
        </w:rPr>
        <w:t>12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 w:rsidRPr="00BB5B82">
        <w:rPr>
          <w:rFonts w:ascii="Times New Roman" w:hAnsi="Times New Roman" w:cs="Times New Roman"/>
          <w:sz w:val="24"/>
          <w:szCs w:val="24"/>
        </w:rPr>
        <w:t>Griffon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 w:rsidRPr="00BB5B82">
        <w:rPr>
          <w:rFonts w:ascii="Times New Roman" w:hAnsi="Times New Roman" w:cs="Times New Roman"/>
          <w:sz w:val="24"/>
          <w:szCs w:val="24"/>
        </w:rPr>
        <w:t>of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Pr="00BB5B82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5B0C81">
        <w:rPr>
          <w:rFonts w:ascii="Times New Roman" w:hAnsi="Times New Roman" w:cs="Times New Roman"/>
          <w:sz w:val="24"/>
          <w:szCs w:val="24"/>
        </w:rPr>
        <w:t>Herschel Bourque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rn; seconded by </w:t>
      </w:r>
      <w:r w:rsidR="005F7A47">
        <w:rPr>
          <w:rFonts w:ascii="Times New Roman" w:hAnsi="Times New Roman" w:cs="Times New Roman"/>
          <w:sz w:val="24"/>
          <w:szCs w:val="24"/>
        </w:rPr>
        <w:t>John Adams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 which </w:t>
      </w:r>
      <w:r w:rsidR="000B1724" w:rsidRPr="00BB5B82">
        <w:rPr>
          <w:rFonts w:ascii="Times New Roman" w:hAnsi="Times New Roman" w:cs="Times New Roman"/>
          <w:sz w:val="24"/>
          <w:szCs w:val="24"/>
        </w:rPr>
        <w:t>passed unanimously.</w:t>
      </w:r>
      <w:r w:rsidR="00F00DE5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C569BA" w:rsidRPr="00BB5B82">
        <w:rPr>
          <w:rFonts w:ascii="Times New Roman" w:hAnsi="Times New Roman" w:cs="Times New Roman"/>
          <w:sz w:val="24"/>
          <w:szCs w:val="24"/>
        </w:rPr>
        <w:t>T</w:t>
      </w:r>
      <w:r w:rsidR="00A07788"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C84D58">
        <w:rPr>
          <w:rFonts w:ascii="Times New Roman" w:hAnsi="Times New Roman" w:cs="Times New Roman"/>
          <w:sz w:val="24"/>
          <w:szCs w:val="24"/>
        </w:rPr>
        <w:t>1:32</w:t>
      </w:r>
      <w:r w:rsidR="0023105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7F5313">
      <w:footerReference w:type="defaul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84" w:rsidRDefault="00A51084" w:rsidP="007F5313">
      <w:pPr>
        <w:spacing w:after="0" w:line="240" w:lineRule="auto"/>
      </w:pPr>
      <w:r>
        <w:separator/>
      </w:r>
    </w:p>
  </w:endnote>
  <w:endnote w:type="continuationSeparator" w:id="0">
    <w:p w:rsidR="00A51084" w:rsidRDefault="00A51084" w:rsidP="007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084" w:rsidRDefault="00A51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084" w:rsidRDefault="00A5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84" w:rsidRDefault="00A51084" w:rsidP="007F5313">
      <w:pPr>
        <w:spacing w:after="0" w:line="240" w:lineRule="auto"/>
      </w:pPr>
      <w:r>
        <w:separator/>
      </w:r>
    </w:p>
  </w:footnote>
  <w:footnote w:type="continuationSeparator" w:id="0">
    <w:p w:rsidR="00A51084" w:rsidRDefault="00A51084" w:rsidP="007F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71A3"/>
    <w:multiLevelType w:val="hybridMultilevel"/>
    <w:tmpl w:val="D5CE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C"/>
    <w:rsid w:val="000530A2"/>
    <w:rsid w:val="00061F8C"/>
    <w:rsid w:val="0006402E"/>
    <w:rsid w:val="00080C74"/>
    <w:rsid w:val="00084ECA"/>
    <w:rsid w:val="000A5671"/>
    <w:rsid w:val="000B08F7"/>
    <w:rsid w:val="000B0F5C"/>
    <w:rsid w:val="000B1724"/>
    <w:rsid w:val="00126014"/>
    <w:rsid w:val="001543BA"/>
    <w:rsid w:val="00156282"/>
    <w:rsid w:val="00170779"/>
    <w:rsid w:val="001948EB"/>
    <w:rsid w:val="001B1EAB"/>
    <w:rsid w:val="001B3677"/>
    <w:rsid w:val="001B37F7"/>
    <w:rsid w:val="001B53F1"/>
    <w:rsid w:val="001D3F9C"/>
    <w:rsid w:val="001D6393"/>
    <w:rsid w:val="00211638"/>
    <w:rsid w:val="00231054"/>
    <w:rsid w:val="00241296"/>
    <w:rsid w:val="0024631A"/>
    <w:rsid w:val="0025260A"/>
    <w:rsid w:val="00257A1E"/>
    <w:rsid w:val="002854FD"/>
    <w:rsid w:val="00292141"/>
    <w:rsid w:val="002C329B"/>
    <w:rsid w:val="002C360A"/>
    <w:rsid w:val="002C6FC8"/>
    <w:rsid w:val="002F327B"/>
    <w:rsid w:val="002F5A0E"/>
    <w:rsid w:val="002F71CA"/>
    <w:rsid w:val="00316C6A"/>
    <w:rsid w:val="00321B2E"/>
    <w:rsid w:val="003570DF"/>
    <w:rsid w:val="003B38AD"/>
    <w:rsid w:val="003C24C5"/>
    <w:rsid w:val="003D41A6"/>
    <w:rsid w:val="003E18A7"/>
    <w:rsid w:val="00401068"/>
    <w:rsid w:val="00412007"/>
    <w:rsid w:val="004148DB"/>
    <w:rsid w:val="00415762"/>
    <w:rsid w:val="00461283"/>
    <w:rsid w:val="00473D65"/>
    <w:rsid w:val="00473FCB"/>
    <w:rsid w:val="00494060"/>
    <w:rsid w:val="00495133"/>
    <w:rsid w:val="004A1259"/>
    <w:rsid w:val="004C618F"/>
    <w:rsid w:val="004F27BE"/>
    <w:rsid w:val="00530D82"/>
    <w:rsid w:val="0057356C"/>
    <w:rsid w:val="005778D5"/>
    <w:rsid w:val="005B0C81"/>
    <w:rsid w:val="005C12E3"/>
    <w:rsid w:val="005C5DF6"/>
    <w:rsid w:val="005E0AC9"/>
    <w:rsid w:val="005F7A47"/>
    <w:rsid w:val="006011CF"/>
    <w:rsid w:val="0062695E"/>
    <w:rsid w:val="00633BFE"/>
    <w:rsid w:val="006366AB"/>
    <w:rsid w:val="00654801"/>
    <w:rsid w:val="0065613F"/>
    <w:rsid w:val="006C7454"/>
    <w:rsid w:val="006F20B5"/>
    <w:rsid w:val="007063A9"/>
    <w:rsid w:val="007108C0"/>
    <w:rsid w:val="00726678"/>
    <w:rsid w:val="007435A2"/>
    <w:rsid w:val="00763D71"/>
    <w:rsid w:val="00765432"/>
    <w:rsid w:val="00774189"/>
    <w:rsid w:val="007768DE"/>
    <w:rsid w:val="007D6720"/>
    <w:rsid w:val="007F5313"/>
    <w:rsid w:val="00810CD4"/>
    <w:rsid w:val="00833125"/>
    <w:rsid w:val="00842080"/>
    <w:rsid w:val="00855746"/>
    <w:rsid w:val="008628D1"/>
    <w:rsid w:val="008B4E67"/>
    <w:rsid w:val="008F54B9"/>
    <w:rsid w:val="00904D92"/>
    <w:rsid w:val="00922547"/>
    <w:rsid w:val="00946E7C"/>
    <w:rsid w:val="009654EA"/>
    <w:rsid w:val="00990140"/>
    <w:rsid w:val="009A3BF7"/>
    <w:rsid w:val="009B5BA0"/>
    <w:rsid w:val="009C3461"/>
    <w:rsid w:val="009D1B19"/>
    <w:rsid w:val="00A07788"/>
    <w:rsid w:val="00A166AC"/>
    <w:rsid w:val="00A23673"/>
    <w:rsid w:val="00A4546F"/>
    <w:rsid w:val="00A51084"/>
    <w:rsid w:val="00A51AE1"/>
    <w:rsid w:val="00A6174C"/>
    <w:rsid w:val="00A62E96"/>
    <w:rsid w:val="00A632EE"/>
    <w:rsid w:val="00A63D9C"/>
    <w:rsid w:val="00A81989"/>
    <w:rsid w:val="00A93D58"/>
    <w:rsid w:val="00AD6FA2"/>
    <w:rsid w:val="00AF2CEF"/>
    <w:rsid w:val="00AF7EB3"/>
    <w:rsid w:val="00B073D9"/>
    <w:rsid w:val="00B1029E"/>
    <w:rsid w:val="00B86BFD"/>
    <w:rsid w:val="00B90471"/>
    <w:rsid w:val="00BB5B82"/>
    <w:rsid w:val="00BD4EED"/>
    <w:rsid w:val="00C052B7"/>
    <w:rsid w:val="00C204CE"/>
    <w:rsid w:val="00C414A6"/>
    <w:rsid w:val="00C569BA"/>
    <w:rsid w:val="00C65E82"/>
    <w:rsid w:val="00C84D58"/>
    <w:rsid w:val="00C94190"/>
    <w:rsid w:val="00CA008D"/>
    <w:rsid w:val="00CA522F"/>
    <w:rsid w:val="00CB017E"/>
    <w:rsid w:val="00CB48C3"/>
    <w:rsid w:val="00CC1407"/>
    <w:rsid w:val="00D977AE"/>
    <w:rsid w:val="00DA3364"/>
    <w:rsid w:val="00DA460E"/>
    <w:rsid w:val="00DC4FCC"/>
    <w:rsid w:val="00DD3F14"/>
    <w:rsid w:val="00E2417C"/>
    <w:rsid w:val="00E32887"/>
    <w:rsid w:val="00E36600"/>
    <w:rsid w:val="00E5041D"/>
    <w:rsid w:val="00E9401B"/>
    <w:rsid w:val="00EC73A5"/>
    <w:rsid w:val="00F00DE5"/>
    <w:rsid w:val="00F15424"/>
    <w:rsid w:val="00F203EC"/>
    <w:rsid w:val="00F62970"/>
    <w:rsid w:val="00F65E58"/>
    <w:rsid w:val="00F83C57"/>
    <w:rsid w:val="00F849AC"/>
    <w:rsid w:val="00FB45D9"/>
    <w:rsid w:val="00FC3FEA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5</cp:revision>
  <cp:lastPrinted>2011-11-10T15:31:00Z</cp:lastPrinted>
  <dcterms:created xsi:type="dcterms:W3CDTF">2012-02-08T21:40:00Z</dcterms:created>
  <dcterms:modified xsi:type="dcterms:W3CDTF">2012-05-09T18:43:00Z</dcterms:modified>
</cp:coreProperties>
</file>